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Sarah R. Holding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619 Main Street </w:t>
      </w:r>
      <w:r w:rsidRPr="00000000" w:rsidR="00000000" w:rsidDel="00000000">
        <w:rPr>
          <w:rFonts w:cs="Arial" w:hAnsi="Arial" w:eastAsia="Arial" w:ascii="Arial"/>
          <w:rtl w:val="0"/>
        </w:rPr>
        <w:t xml:space="preserve">|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Butte, MT 59703 | (406) 494-6221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Syncopate" w:hAnsi="Syncopate" w:eastAsia="Syncopate" w:ascii="Syncopate"/>
          <w:rtl w:val="0"/>
        </w:rPr>
        <w:t xml:space="preserve">EMPLOYMENT HISTORY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Grid>
        <w:gridCol w:w="2484"/>
        <w:gridCol w:w="2484"/>
        <w:gridCol w:w="2484"/>
        <w:gridCol w:w="2484"/>
      </w:tblGrid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Executive Assistant to Vice President</w:t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August 2009 – 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XYZ Corporation, Butte, MT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Serve as liaison between departments and operating units in the resolution of day-to-day administrative and operational problems. </w:t>
      </w:r>
    </w:p>
    <w:p w:rsidP="00000000" w:rsidRPr="00000000" w:rsidR="00000000" w:rsidDel="00000000" w:rsidRDefault="00000000">
      <w:pPr>
        <w:spacing w:lineRule="auto" w:after="0" w:line="240" w:before="0"/>
        <w:ind w:left="216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Major Accomplishments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Made international travel arrangements for senior-level executives via the Internet, resulting in average net saving of $250 per person/per trip.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Dispatched messengers on assignments, coordinating trips to ensure that multiple stops were made each time. Saved the company approximately $49.75 per messenger per day.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Grid>
        <w:gridCol w:w="2484"/>
        <w:gridCol w:w="2484"/>
        <w:gridCol w:w="2484"/>
        <w:gridCol w:w="2484"/>
      </w:tblGrid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Senior Administrative Assistant</w:t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November 2007 – August 2009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ABC Magazine, Butte, MT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ab/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br w:type="textWrapping"/>
        <w:t xml:space="preserve">Composed and edited correspondence and memoranda from dictation, verbal direction, and knowledge of departmental policies. Prepared, transcribed, and distributed agendas and minutes of numerous meetings.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Major </w:t>
      </w:r>
      <w:r w:rsidRPr="00000000" w:rsidR="00000000" w:rsidDel="00000000">
        <w:rPr>
          <w:rFonts w:cs="Arial" w:hAnsi="Arial" w:eastAsia="Arial" w:ascii="Arial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Accomplishment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Created reliable and efficient client database, saving the company approximately $4,500 in technical support expenses.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Grid>
        <w:gridCol w:w="2484"/>
        <w:gridCol w:w="2484"/>
        <w:gridCol w:w="2484"/>
        <w:gridCol w:w="2484"/>
      </w:tblGrid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Secretary/Administrative Assistant</w:t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July 2002 – October 2007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Raymond Pool Systems, Butte, MT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Scheduled and coordinated appointments and events for supervisors. Entered client information and financial data into computer system. </w:t>
      </w:r>
    </w:p>
    <w:p w:rsidP="00000000" w:rsidRPr="00000000" w:rsidR="00000000" w:rsidDel="00000000" w:rsidRDefault="00000000">
      <w:pPr>
        <w:spacing w:lineRule="auto" w:after="0" w:line="240" w:before="0"/>
        <w:ind w:left="216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Major Accomplishment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Implemented client data and file management system, saving the company $65,000 in the first year of use.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Syncopate" w:hAnsi="Syncopate" w:eastAsia="Syncopate" w:ascii="Syncopate"/>
          <w:rtl w:val="0"/>
        </w:rPr>
        <w:t xml:space="preserve">EDUCATION HISTORY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Grid>
        <w:gridCol w:w="2484"/>
        <w:gridCol w:w="2484"/>
        <w:gridCol w:w="2484"/>
        <w:gridCol w:w="2484"/>
      </w:tblGrid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Hayes Business College, Butte, MT</w:t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2000 – 2002</w:t>
            </w:r>
          </w:p>
        </w:tc>
      </w:tr>
      <w:tr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Associate of Science in Administrative Assisting</w:t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Downloaded from </w:t>
      </w:r>
      <w:hyperlink r:id="rId5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http://www.wikihow.com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152" w:right="1152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contextualSpacing w:val="1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wikihow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</cp:coreProperties>
</file>